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054" w:rsidRDefault="00623054" w:rsidP="00623054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 w:rsidRPr="006271DC">
        <w:rPr>
          <w:rFonts w:ascii="黑体" w:eastAsia="黑体" w:hAnsi="黑体" w:hint="eastAsia"/>
          <w:sz w:val="21"/>
          <w:szCs w:val="21"/>
        </w:rPr>
        <w:t>交通建设项目</w:t>
      </w:r>
      <w:r w:rsidRPr="006271DC">
        <w:rPr>
          <w:rFonts w:ascii="黑体" w:eastAsia="黑体" w:hAnsi="黑体"/>
          <w:sz w:val="21"/>
          <w:szCs w:val="21"/>
        </w:rPr>
        <w:t>工程造价</w:t>
      </w:r>
      <w:r>
        <w:rPr>
          <w:rFonts w:ascii="黑体" w:eastAsia="黑体" w:hAnsi="黑体" w:hint="eastAsia"/>
          <w:sz w:val="21"/>
          <w:szCs w:val="21"/>
        </w:rPr>
        <w:t>（投资估算、设计概算、施工图预算）</w:t>
      </w:r>
      <w:r w:rsidRPr="006271DC">
        <w:rPr>
          <w:rFonts w:ascii="黑体" w:eastAsia="黑体" w:hAnsi="黑体"/>
          <w:sz w:val="21"/>
          <w:szCs w:val="21"/>
        </w:rPr>
        <w:t>审查</w:t>
      </w:r>
      <w:r>
        <w:rPr>
          <w:rFonts w:ascii="黑体" w:eastAsia="黑体" w:hAnsi="黑体" w:hint="eastAsia"/>
          <w:sz w:val="21"/>
          <w:szCs w:val="21"/>
        </w:rPr>
        <w:t>受理量化表</w:t>
      </w:r>
    </w:p>
    <w:tbl>
      <w:tblPr>
        <w:tblW w:w="8404" w:type="dxa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623054" w:rsidTr="00537E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Pr="00623054" w:rsidRDefault="00623054" w:rsidP="00623054">
            <w:pPr>
              <w:ind w:firstLineChars="200" w:firstLine="360"/>
              <w:rPr>
                <w:sz w:val="18"/>
                <w:szCs w:val="18"/>
              </w:rPr>
            </w:pPr>
            <w:r w:rsidRPr="00623054">
              <w:rPr>
                <w:sz w:val="18"/>
                <w:szCs w:val="18"/>
              </w:rPr>
              <w:t>1、《</w:t>
            </w:r>
            <w:r w:rsidRPr="00623054">
              <w:rPr>
                <w:rFonts w:hint="eastAsia"/>
                <w:sz w:val="18"/>
                <w:szCs w:val="18"/>
              </w:rPr>
              <w:t>梅州市交通工程造价审查申请书</w:t>
            </w:r>
            <w:r w:rsidRPr="00623054">
              <w:rPr>
                <w:sz w:val="18"/>
                <w:szCs w:val="18"/>
              </w:rPr>
              <w:t>》</w:t>
            </w:r>
            <w:r w:rsidRPr="00623054">
              <w:rPr>
                <w:rFonts w:hint="eastAsia"/>
                <w:sz w:val="18"/>
                <w:szCs w:val="18"/>
              </w:rPr>
              <w:t>和《梅州市交通工程造价审查申请表》，并应加盖建设单位公章原件。</w:t>
            </w:r>
          </w:p>
          <w:p w:rsidR="00623054" w:rsidRPr="00623054" w:rsidRDefault="00623054" w:rsidP="00623054">
            <w:pPr>
              <w:ind w:firstLineChars="200" w:firstLine="360"/>
              <w:rPr>
                <w:sz w:val="18"/>
                <w:szCs w:val="18"/>
              </w:rPr>
            </w:pPr>
            <w:r w:rsidRPr="00623054">
              <w:rPr>
                <w:rFonts w:hint="eastAsia"/>
                <w:sz w:val="18"/>
                <w:szCs w:val="18"/>
              </w:rPr>
              <w:t>2、《承诺书》，应加盖建设单位公章原件。</w:t>
            </w:r>
          </w:p>
          <w:p w:rsidR="00623054" w:rsidRPr="00623054" w:rsidRDefault="00623054" w:rsidP="00623054">
            <w:pPr>
              <w:ind w:firstLineChars="200" w:firstLine="360"/>
              <w:rPr>
                <w:sz w:val="18"/>
                <w:szCs w:val="18"/>
              </w:rPr>
            </w:pPr>
            <w:r w:rsidRPr="00623054">
              <w:rPr>
                <w:rFonts w:hint="eastAsia"/>
                <w:sz w:val="18"/>
                <w:szCs w:val="18"/>
              </w:rPr>
              <w:t>3、项目对应各阶段的相关批文，</w:t>
            </w:r>
            <w:proofErr w:type="gramStart"/>
            <w:r w:rsidRPr="00623054">
              <w:rPr>
                <w:rFonts w:hint="eastAsia"/>
                <w:sz w:val="18"/>
                <w:szCs w:val="18"/>
              </w:rPr>
              <w:t>发改立项</w:t>
            </w:r>
            <w:proofErr w:type="gramEnd"/>
            <w:r w:rsidRPr="00623054">
              <w:rPr>
                <w:rFonts w:hint="eastAsia"/>
                <w:sz w:val="18"/>
                <w:szCs w:val="18"/>
              </w:rPr>
              <w:t>、交通部门对项目初步设计的审查意见、交通或公路部门对施工图的审查意见等相关批文。可为复印件。</w:t>
            </w:r>
          </w:p>
          <w:p w:rsidR="00623054" w:rsidRPr="00623054" w:rsidRDefault="00623054" w:rsidP="00623054">
            <w:pPr>
              <w:ind w:firstLineChars="200" w:firstLine="360"/>
              <w:rPr>
                <w:sz w:val="18"/>
                <w:szCs w:val="18"/>
              </w:rPr>
            </w:pPr>
            <w:r w:rsidRPr="00623054">
              <w:rPr>
                <w:rFonts w:hint="eastAsia"/>
                <w:sz w:val="18"/>
                <w:szCs w:val="18"/>
              </w:rPr>
              <w:t>4、项目对应各阶段的工程图纸，对应各阶段的设计文件（含估算、概算和预算）和数据文件</w:t>
            </w:r>
            <w:r w:rsidRPr="00623054">
              <w:rPr>
                <w:sz w:val="18"/>
                <w:szCs w:val="18"/>
              </w:rPr>
              <w:t>U盘1个。</w:t>
            </w:r>
          </w:p>
          <w:p w:rsidR="00623054" w:rsidRPr="00623054" w:rsidRDefault="00623054" w:rsidP="00623054">
            <w:pPr>
              <w:ind w:firstLineChars="200" w:firstLine="360"/>
              <w:rPr>
                <w:sz w:val="18"/>
                <w:szCs w:val="18"/>
              </w:rPr>
            </w:pPr>
            <w:r w:rsidRPr="00623054">
              <w:rPr>
                <w:rFonts w:hint="eastAsia"/>
                <w:sz w:val="18"/>
                <w:szCs w:val="18"/>
              </w:rPr>
              <w:t>5、设计文件编制单位营业执照、资质证书及造价人员资格证书等，</w:t>
            </w:r>
          </w:p>
          <w:p w:rsidR="00623054" w:rsidRPr="00623054" w:rsidRDefault="00623054" w:rsidP="00623054">
            <w:pPr>
              <w:ind w:firstLineChars="200" w:firstLine="360"/>
              <w:rPr>
                <w:sz w:val="18"/>
                <w:szCs w:val="18"/>
              </w:rPr>
            </w:pPr>
            <w:r w:rsidRPr="00623054">
              <w:rPr>
                <w:rFonts w:hint="eastAsia"/>
                <w:sz w:val="18"/>
                <w:szCs w:val="18"/>
              </w:rPr>
              <w:t>6、编制单位营业执照、资质证书及造价人员资质证书等，造价人员应具备国家交通部门规定和颁发的相应资格证书（外省企业造价人员应具备甲级资格证书），可为复印件。</w:t>
            </w:r>
          </w:p>
          <w:p w:rsidR="00623054" w:rsidRDefault="00623054" w:rsidP="00623054">
            <w:pPr>
              <w:ind w:leftChars="100" w:left="240" w:firstLineChars="150" w:firstLine="27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审查材料是否齐全，符合法定形式。</w:t>
            </w:r>
          </w:p>
        </w:tc>
      </w:tr>
      <w:tr w:rsidR="00623054" w:rsidTr="00537E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31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书面审查</w:t>
            </w:r>
          </w:p>
        </w:tc>
      </w:tr>
      <w:tr w:rsidR="00623054" w:rsidTr="00537E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312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</w:p>
        </w:tc>
      </w:tr>
      <w:tr w:rsidR="00623054" w:rsidTr="00537E8E">
        <w:trPr>
          <w:trHeight w:val="233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审查判定标准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3054" w:rsidRPr="0063068B" w:rsidRDefault="00623054" w:rsidP="00623054">
            <w:pPr>
              <w:ind w:leftChars="100" w:left="240"/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1.交通部《公路工程竣（交）工验收办法》(交通部令2004年第3号)第十六条。</w:t>
            </w:r>
          </w:p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2.交通运输部《公路建设项目工程决算编制办法》（</w:t>
            </w:r>
            <w:proofErr w:type="gramStart"/>
            <w:r w:rsidRPr="0063068B">
              <w:rPr>
                <w:sz w:val="18"/>
                <w:szCs w:val="18"/>
              </w:rPr>
              <w:t>交公路发</w:t>
            </w:r>
            <w:proofErr w:type="gramEnd"/>
            <w:r w:rsidRPr="0063068B">
              <w:rPr>
                <w:sz w:val="18"/>
                <w:szCs w:val="18"/>
              </w:rPr>
              <w:t>[2004]507号）第九条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623054" w:rsidRPr="0063068B" w:rsidRDefault="00623054" w:rsidP="00623054">
            <w:pPr>
              <w:ind w:leftChars="100" w:left="240"/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3.《公路工程基本建设项目投资估算编制办法》（JTG M20-2011）。</w:t>
            </w:r>
          </w:p>
          <w:p w:rsid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  <w:r w:rsidRPr="0063068B">
              <w:rPr>
                <w:sz w:val="18"/>
                <w:szCs w:val="18"/>
              </w:rPr>
              <w:t>4.《公路工程基本建设项目概算预算编制办法》（JTG B06-2007）。</w:t>
            </w:r>
          </w:p>
          <w:p w:rsidR="00623054" w:rsidRPr="00623054" w:rsidRDefault="00623054" w:rsidP="00623054">
            <w:pPr>
              <w:ind w:leftChars="100" w:left="240"/>
              <w:rPr>
                <w:sz w:val="18"/>
                <w:szCs w:val="18"/>
              </w:rPr>
            </w:pPr>
            <w:r w:rsidRPr="00677916">
              <w:rPr>
                <w:sz w:val="18"/>
                <w:szCs w:val="18"/>
              </w:rPr>
              <w:t xml:space="preserve">5. </w:t>
            </w:r>
            <w:r w:rsidR="00922481" w:rsidRPr="00922481">
              <w:rPr>
                <w:rFonts w:hint="eastAsia"/>
                <w:sz w:val="18"/>
                <w:szCs w:val="18"/>
              </w:rPr>
              <w:t>《广东省公路工程造价管理办法（试行）》（粤交基函［</w:t>
            </w:r>
            <w:r w:rsidR="00922481" w:rsidRPr="00922481">
              <w:rPr>
                <w:sz w:val="18"/>
                <w:szCs w:val="18"/>
              </w:rPr>
              <w:t>2001］84号）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481C48" w:rsidRPr="00623054" w:rsidRDefault="00481C48" w:rsidP="006E2319">
      <w:pPr>
        <w:ind w:firstLine="480"/>
      </w:pPr>
    </w:p>
    <w:sectPr w:rsidR="00481C48" w:rsidRPr="006230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174" w:rsidRDefault="00141174" w:rsidP="00623054">
      <w:pPr>
        <w:ind w:firstLine="480"/>
      </w:pPr>
      <w:r>
        <w:separator/>
      </w:r>
    </w:p>
  </w:endnote>
  <w:endnote w:type="continuationSeparator" w:id="0">
    <w:p w:rsidR="00141174" w:rsidRDefault="00141174" w:rsidP="0062305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054" w:rsidRDefault="00623054" w:rsidP="00623054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054" w:rsidRDefault="00623054" w:rsidP="00623054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054" w:rsidRDefault="00623054" w:rsidP="00623054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174" w:rsidRDefault="00141174" w:rsidP="00623054">
      <w:pPr>
        <w:ind w:firstLine="480"/>
      </w:pPr>
      <w:r>
        <w:separator/>
      </w:r>
    </w:p>
  </w:footnote>
  <w:footnote w:type="continuationSeparator" w:id="0">
    <w:p w:rsidR="00141174" w:rsidRDefault="00141174" w:rsidP="0062305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054" w:rsidRDefault="00623054" w:rsidP="00623054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054" w:rsidRDefault="00623054" w:rsidP="00623054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054" w:rsidRDefault="00623054" w:rsidP="00623054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84B"/>
    <w:rsid w:val="00141174"/>
    <w:rsid w:val="00481C48"/>
    <w:rsid w:val="00623054"/>
    <w:rsid w:val="006E2319"/>
    <w:rsid w:val="007D190D"/>
    <w:rsid w:val="007E6144"/>
    <w:rsid w:val="00922481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54"/>
    <w:rPr>
      <w:rFonts w:ascii="宋体" w:eastAsia="宋体" w:hAnsi="宋体" w:cs="宋体"/>
      <w:kern w:val="0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6E2319"/>
    <w:pPr>
      <w:keepNext/>
      <w:keepLines/>
      <w:widowControl w:val="0"/>
      <w:spacing w:beforeLines="50" w:before="50" w:afterLines="50" w:after="50"/>
      <w:outlineLvl w:val="2"/>
    </w:pPr>
    <w:rPr>
      <w:rFonts w:ascii="Times New Roman" w:eastAsia="黑体" w:hAnsi="Times New Roman" w:cstheme="minorBidi"/>
      <w:b/>
      <w:bCs/>
      <w:kern w:val="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6E2319"/>
    <w:rPr>
      <w:rFonts w:ascii="Times New Roman" w:eastAsia="黑体" w:hAnsi="Times New Roman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6E2319"/>
    <w:pPr>
      <w:widowControl w:val="0"/>
      <w:spacing w:line="360" w:lineRule="auto"/>
      <w:ind w:firstLineChars="200" w:firstLine="420"/>
      <w:jc w:val="both"/>
    </w:pPr>
    <w:rPr>
      <w:rFonts w:ascii="Times New Roman" w:hAnsi="Times New Roman" w:cstheme="minorBidi"/>
      <w:kern w:val="2"/>
      <w:szCs w:val="22"/>
    </w:rPr>
  </w:style>
  <w:style w:type="paragraph" w:styleId="a4">
    <w:name w:val="header"/>
    <w:basedOn w:val="a"/>
    <w:link w:val="Char"/>
    <w:uiPriority w:val="99"/>
    <w:unhideWhenUsed/>
    <w:rsid w:val="0062305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hAnsi="Times New Roman" w:cstheme="minorBidi"/>
      <w:kern w:val="2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23054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23054"/>
    <w:pPr>
      <w:widowControl w:val="0"/>
      <w:tabs>
        <w:tab w:val="center" w:pos="4153"/>
        <w:tab w:val="right" w:pos="8306"/>
      </w:tabs>
      <w:snapToGrid w:val="0"/>
      <w:ind w:firstLineChars="200" w:firstLine="200"/>
    </w:pPr>
    <w:rPr>
      <w:rFonts w:ascii="Times New Roman" w:hAnsi="Times New Roman" w:cstheme="minorBidi"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23054"/>
    <w:rPr>
      <w:rFonts w:ascii="Times New Roman" w:eastAsia="宋体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54"/>
    <w:rPr>
      <w:rFonts w:ascii="宋体" w:eastAsia="宋体" w:hAnsi="宋体" w:cs="宋体"/>
      <w:kern w:val="0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6E2319"/>
    <w:pPr>
      <w:keepNext/>
      <w:keepLines/>
      <w:widowControl w:val="0"/>
      <w:spacing w:beforeLines="50" w:before="50" w:afterLines="50" w:after="50"/>
      <w:outlineLvl w:val="2"/>
    </w:pPr>
    <w:rPr>
      <w:rFonts w:ascii="Times New Roman" w:eastAsia="黑体" w:hAnsi="Times New Roman" w:cstheme="minorBidi"/>
      <w:b/>
      <w:bCs/>
      <w:kern w:val="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6E2319"/>
    <w:rPr>
      <w:rFonts w:ascii="Times New Roman" w:eastAsia="黑体" w:hAnsi="Times New Roman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6E2319"/>
    <w:pPr>
      <w:widowControl w:val="0"/>
      <w:spacing w:line="360" w:lineRule="auto"/>
      <w:ind w:firstLineChars="200" w:firstLine="420"/>
      <w:jc w:val="both"/>
    </w:pPr>
    <w:rPr>
      <w:rFonts w:ascii="Times New Roman" w:hAnsi="Times New Roman" w:cstheme="minorBidi"/>
      <w:kern w:val="2"/>
      <w:szCs w:val="22"/>
    </w:rPr>
  </w:style>
  <w:style w:type="paragraph" w:styleId="a4">
    <w:name w:val="header"/>
    <w:basedOn w:val="a"/>
    <w:link w:val="Char"/>
    <w:uiPriority w:val="99"/>
    <w:unhideWhenUsed/>
    <w:rsid w:val="0062305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hAnsi="Times New Roman" w:cstheme="minorBidi"/>
      <w:kern w:val="2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23054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23054"/>
    <w:pPr>
      <w:widowControl w:val="0"/>
      <w:tabs>
        <w:tab w:val="center" w:pos="4153"/>
        <w:tab w:val="right" w:pos="8306"/>
      </w:tabs>
      <w:snapToGrid w:val="0"/>
      <w:ind w:firstLineChars="200" w:firstLine="200"/>
    </w:pPr>
    <w:rPr>
      <w:rFonts w:ascii="Times New Roman" w:hAnsi="Times New Roman" w:cstheme="minorBidi"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23054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512</Characters>
  <Application>Microsoft Office Word</Application>
  <DocSecurity>0</DocSecurity>
  <Lines>4</Lines>
  <Paragraphs>1</Paragraphs>
  <ScaleCrop>false</ScaleCrop>
  <Company>MZ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2016-10-09T06:39:00Z</dcterms:created>
  <dcterms:modified xsi:type="dcterms:W3CDTF">2016-10-09T09:09:00Z</dcterms:modified>
</cp:coreProperties>
</file>